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A3" w:rsidRPr="00EA0547" w:rsidRDefault="00801FA3" w:rsidP="00776904">
      <w:pPr>
        <w:tabs>
          <w:tab w:val="center" w:pos="1701"/>
          <w:tab w:val="center" w:pos="6804"/>
        </w:tabs>
        <w:spacing w:after="0"/>
        <w:ind w:right="-716"/>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 xml:space="preserve">             </w:t>
      </w:r>
      <w:r w:rsidRPr="00081F4A">
        <w:rPr>
          <w:rFonts w:ascii="Times New Roman" w:hAnsi="Times New Roman" w:cs="Times New Roman"/>
          <w:sz w:val="24"/>
          <w:szCs w:val="24"/>
        </w:rPr>
        <w:t xml:space="preserve">BỘ NÔNG NGHIỆP    </w:t>
      </w:r>
      <w:r>
        <w:rPr>
          <w:rFonts w:ascii="Times New Roman" w:hAnsi="Times New Roman" w:cs="Times New Roman"/>
          <w:sz w:val="24"/>
          <w:szCs w:val="24"/>
        </w:rPr>
        <w:t xml:space="preserve">                              </w:t>
      </w:r>
      <w:r w:rsidRPr="00081F4A">
        <w:rPr>
          <w:rFonts w:ascii="Times New Roman" w:hAnsi="Times New Roman" w:cs="Times New Roman"/>
          <w:b/>
          <w:bCs/>
          <w:sz w:val="24"/>
          <w:szCs w:val="24"/>
        </w:rPr>
        <w:t>CỘNG HOÀ XÃ HỘI CHỦ NGHĨA VIỆT NAM</w:t>
      </w:r>
    </w:p>
    <w:p w:rsidR="00801FA3" w:rsidRPr="00081F4A" w:rsidRDefault="00801FA3" w:rsidP="00776904">
      <w:pPr>
        <w:tabs>
          <w:tab w:val="center" w:pos="1701"/>
          <w:tab w:val="center" w:pos="6804"/>
        </w:tabs>
        <w:spacing w:after="0"/>
        <w:ind w:left="-360" w:right="-716"/>
        <w:jc w:val="both"/>
        <w:rPr>
          <w:rFonts w:ascii="Times New Roman" w:hAnsi="Times New Roman" w:cs="Times New Roman"/>
          <w:sz w:val="24"/>
          <w:szCs w:val="24"/>
        </w:rPr>
      </w:pPr>
      <w:r>
        <w:rPr>
          <w:rFonts w:ascii="Times New Roman" w:hAnsi="Times New Roman" w:cs="Times New Roman"/>
          <w:sz w:val="24"/>
          <w:szCs w:val="24"/>
        </w:rPr>
        <w:t xml:space="preserve">       </w:t>
      </w:r>
      <w:r w:rsidRPr="00081F4A">
        <w:rPr>
          <w:rFonts w:ascii="Times New Roman" w:hAnsi="Times New Roman" w:cs="Times New Roman"/>
          <w:sz w:val="24"/>
          <w:szCs w:val="24"/>
        </w:rPr>
        <w:t xml:space="preserve">VÀ PHÁT TRIỂN NÔNG THÔN       </w:t>
      </w:r>
      <w:r>
        <w:rPr>
          <w:rFonts w:ascii="Times New Roman" w:hAnsi="Times New Roman" w:cs="Times New Roman"/>
          <w:sz w:val="24"/>
          <w:szCs w:val="24"/>
        </w:rPr>
        <w:t xml:space="preserve">                                 </w:t>
      </w:r>
      <w:r w:rsidRPr="00081F4A">
        <w:rPr>
          <w:rFonts w:ascii="Times New Roman" w:hAnsi="Times New Roman" w:cs="Times New Roman"/>
          <w:sz w:val="24"/>
          <w:szCs w:val="24"/>
        </w:rPr>
        <w:t xml:space="preserve"> </w:t>
      </w:r>
      <w:r w:rsidRPr="00456D02">
        <w:rPr>
          <w:rFonts w:ascii="Times New Roman" w:hAnsi="Times New Roman" w:cs="Times New Roman"/>
          <w:b/>
          <w:bCs/>
          <w:sz w:val="24"/>
          <w:szCs w:val="24"/>
        </w:rPr>
        <w:t>Độc lập - Tự do - Hạnh phúc</w:t>
      </w:r>
    </w:p>
    <w:p w:rsidR="00801FA3" w:rsidRPr="00081F4A" w:rsidRDefault="00801FA3" w:rsidP="00776904">
      <w:pPr>
        <w:tabs>
          <w:tab w:val="center" w:pos="1701"/>
          <w:tab w:val="center" w:pos="6804"/>
        </w:tabs>
        <w:spacing w:after="0"/>
        <w:ind w:left="-284" w:right="-716"/>
        <w:jc w:val="both"/>
        <w:rPr>
          <w:rFonts w:ascii="Times New Roman" w:hAnsi="Times New Roman" w:cs="Times New Roman"/>
          <w:i/>
          <w:iCs/>
          <w:spacing w:val="-40"/>
          <w:sz w:val="26"/>
          <w:szCs w:val="26"/>
        </w:rPr>
      </w:pPr>
      <w:r w:rsidRPr="00081F4A">
        <w:rPr>
          <w:rFonts w:ascii="Times New Roman" w:hAnsi="Times New Roman" w:cs="Times New Roman"/>
          <w:b/>
          <w:bCs/>
          <w:sz w:val="24"/>
          <w:szCs w:val="24"/>
        </w:rPr>
        <w:t>HỌC VIỆN NÔNG NGHIỆP VIỆT NAM</w:t>
      </w:r>
      <w:r>
        <w:rPr>
          <w:rFonts w:ascii="Times New Roman" w:hAnsi="Times New Roman" w:cs="Times New Roman"/>
          <w:b/>
          <w:bCs/>
          <w:sz w:val="24"/>
          <w:szCs w:val="24"/>
        </w:rPr>
        <w:t xml:space="preserve">                               </w:t>
      </w:r>
      <w:r w:rsidRPr="00081F4A">
        <w:rPr>
          <w:rFonts w:ascii="Times New Roman" w:hAnsi="Times New Roman" w:cs="Times New Roman"/>
          <w:i/>
          <w:iCs/>
          <w:spacing w:val="-40"/>
          <w:sz w:val="26"/>
          <w:szCs w:val="26"/>
        </w:rPr>
        <w:t>-----------------------------------------------------------</w:t>
      </w:r>
    </w:p>
    <w:p w:rsidR="00801FA3" w:rsidRDefault="00801FA3" w:rsidP="00776904">
      <w:pPr>
        <w:tabs>
          <w:tab w:val="center" w:pos="1701"/>
          <w:tab w:val="center" w:pos="6804"/>
        </w:tabs>
        <w:spacing w:after="0"/>
        <w:ind w:left="-360" w:right="-716"/>
        <w:jc w:val="both"/>
        <w:rPr>
          <w:rFonts w:ascii="Times New Roman" w:hAnsi="Times New Roman" w:cs="Times New Roman"/>
          <w:sz w:val="24"/>
          <w:szCs w:val="24"/>
        </w:rPr>
      </w:pPr>
      <w:r>
        <w:rPr>
          <w:rFonts w:ascii="Times New Roman" w:hAnsi="Times New Roman" w:cs="Times New Roman"/>
          <w:i/>
          <w:iCs/>
          <w:spacing w:val="-40"/>
          <w:sz w:val="26"/>
          <w:szCs w:val="26"/>
        </w:rPr>
        <w:t xml:space="preserve">                                </w:t>
      </w:r>
      <w:r w:rsidRPr="00081F4A">
        <w:rPr>
          <w:rFonts w:ascii="Times New Roman" w:hAnsi="Times New Roman" w:cs="Times New Roman"/>
          <w:i/>
          <w:iCs/>
          <w:spacing w:val="-40"/>
          <w:sz w:val="26"/>
          <w:szCs w:val="26"/>
        </w:rPr>
        <w:t>-----------------------------------------------------</w:t>
      </w:r>
    </w:p>
    <w:p w:rsidR="00801FA3" w:rsidRPr="00030208" w:rsidRDefault="00801FA3" w:rsidP="00776904">
      <w:pPr>
        <w:spacing w:after="0"/>
        <w:ind w:left="-284" w:right="-716"/>
        <w:jc w:val="both"/>
        <w:rPr>
          <w:rFonts w:ascii="Times New Roman" w:hAnsi="Times New Roman" w:cs="Times New Roman"/>
          <w:b/>
          <w:bCs/>
          <w:i/>
          <w:iCs/>
          <w:sz w:val="26"/>
          <w:szCs w:val="26"/>
        </w:rPr>
      </w:pPr>
      <w:r>
        <w:rPr>
          <w:rFonts w:ascii="Times New Roman" w:hAnsi="Times New Roman" w:cs="Times New Roman"/>
          <w:sz w:val="28"/>
          <w:szCs w:val="28"/>
        </w:rPr>
        <w:t xml:space="preserve">          </w:t>
      </w:r>
      <w:r w:rsidRPr="00CF76D6">
        <w:rPr>
          <w:rFonts w:ascii="Times New Roman" w:hAnsi="Times New Roman" w:cs="Times New Roman"/>
          <w:sz w:val="28"/>
          <w:szCs w:val="28"/>
        </w:rPr>
        <w:t>Số:</w:t>
      </w:r>
      <w:r>
        <w:rPr>
          <w:rFonts w:ascii="Times New Roman" w:hAnsi="Times New Roman" w:cs="Times New Roman"/>
          <w:sz w:val="28"/>
          <w:szCs w:val="28"/>
        </w:rPr>
        <w:t xml:space="preserve"> </w:t>
      </w:r>
      <w:r w:rsidRPr="00B955C9">
        <w:rPr>
          <w:rFonts w:ascii="Times New Roman" w:hAnsi="Times New Roman" w:cs="Times New Roman"/>
          <w:b/>
          <w:bCs/>
          <w:sz w:val="28"/>
          <w:szCs w:val="28"/>
        </w:rPr>
        <w:t>571</w:t>
      </w:r>
      <w:r w:rsidRPr="00CF76D6">
        <w:rPr>
          <w:rFonts w:ascii="Times New Roman" w:hAnsi="Times New Roman" w:cs="Times New Roman"/>
          <w:sz w:val="28"/>
          <w:szCs w:val="28"/>
        </w:rPr>
        <w:t>/HVN</w:t>
      </w:r>
      <w:r>
        <w:rPr>
          <w:rFonts w:ascii="Times New Roman" w:hAnsi="Times New Roman" w:cs="Times New Roman"/>
          <w:sz w:val="28"/>
          <w:szCs w:val="28"/>
        </w:rPr>
        <w:t xml:space="preserve">-TCCB                                    </w:t>
      </w:r>
      <w:r w:rsidRPr="00EF478E">
        <w:rPr>
          <w:rFonts w:ascii="Times New Roman" w:hAnsi="Times New Roman" w:cs="Times New Roman"/>
          <w:i/>
          <w:iCs/>
          <w:sz w:val="26"/>
          <w:szCs w:val="26"/>
        </w:rPr>
        <w:t xml:space="preserve">Hà Nội, ngày </w:t>
      </w:r>
      <w:r>
        <w:rPr>
          <w:rFonts w:ascii="Times New Roman" w:hAnsi="Times New Roman" w:cs="Times New Roman"/>
          <w:i/>
          <w:iCs/>
          <w:sz w:val="26"/>
          <w:szCs w:val="26"/>
        </w:rPr>
        <w:t xml:space="preserve"> 8 </w:t>
      </w:r>
      <w:r w:rsidRPr="00EF478E">
        <w:rPr>
          <w:rFonts w:ascii="Times New Roman" w:hAnsi="Times New Roman" w:cs="Times New Roman"/>
          <w:i/>
          <w:iCs/>
          <w:sz w:val="26"/>
          <w:szCs w:val="26"/>
        </w:rPr>
        <w:t xml:space="preserve">  tháng </w:t>
      </w:r>
      <w:r>
        <w:rPr>
          <w:rFonts w:ascii="Times New Roman" w:hAnsi="Times New Roman" w:cs="Times New Roman"/>
          <w:i/>
          <w:iCs/>
          <w:sz w:val="26"/>
          <w:szCs w:val="26"/>
        </w:rPr>
        <w:t>5</w:t>
      </w:r>
      <w:r w:rsidRPr="00EF478E">
        <w:rPr>
          <w:rFonts w:ascii="Times New Roman" w:hAnsi="Times New Roman" w:cs="Times New Roman"/>
          <w:i/>
          <w:iCs/>
          <w:sz w:val="26"/>
          <w:szCs w:val="26"/>
        </w:rPr>
        <w:t xml:space="preserve"> năm 201</w:t>
      </w:r>
      <w:r>
        <w:rPr>
          <w:rFonts w:ascii="Times New Roman" w:hAnsi="Times New Roman" w:cs="Times New Roman"/>
          <w:i/>
          <w:iCs/>
          <w:sz w:val="26"/>
          <w:szCs w:val="26"/>
        </w:rPr>
        <w:t>9</w:t>
      </w:r>
    </w:p>
    <w:p w:rsidR="00801FA3" w:rsidRDefault="00801FA3" w:rsidP="005B784C">
      <w:pPr>
        <w:spacing w:after="0" w:line="240" w:lineRule="exact"/>
        <w:jc w:val="center"/>
        <w:rPr>
          <w:rFonts w:ascii="Times New Roman" w:hAnsi="Times New Roman" w:cs="Times New Roman"/>
        </w:rPr>
      </w:pPr>
    </w:p>
    <w:p w:rsidR="00801FA3" w:rsidRDefault="00801FA3" w:rsidP="005B784C">
      <w:pPr>
        <w:spacing w:after="0" w:line="240" w:lineRule="exact"/>
        <w:jc w:val="center"/>
        <w:rPr>
          <w:rFonts w:ascii="Times New Roman" w:hAnsi="Times New Roman" w:cs="Times New Roman"/>
        </w:rPr>
      </w:pPr>
    </w:p>
    <w:p w:rsidR="00801FA3" w:rsidRDefault="00801FA3" w:rsidP="005B784C">
      <w:pPr>
        <w:spacing w:after="0" w:line="240" w:lineRule="exact"/>
        <w:jc w:val="center"/>
        <w:rPr>
          <w:rFonts w:ascii="Times New Roman" w:hAnsi="Times New Roman" w:cs="Times New Roman"/>
          <w:sz w:val="34"/>
          <w:szCs w:val="34"/>
        </w:rPr>
      </w:pPr>
    </w:p>
    <w:p w:rsidR="00801FA3" w:rsidRPr="007417CB" w:rsidRDefault="00801FA3" w:rsidP="005B784C">
      <w:pPr>
        <w:spacing w:after="0" w:line="380" w:lineRule="exact"/>
        <w:jc w:val="center"/>
        <w:rPr>
          <w:rFonts w:ascii="Times New Roman" w:hAnsi="Times New Roman" w:cs="Times New Roman"/>
          <w:b/>
          <w:bCs/>
          <w:sz w:val="30"/>
          <w:szCs w:val="30"/>
        </w:rPr>
      </w:pPr>
      <w:r w:rsidRPr="007417CB">
        <w:rPr>
          <w:rFonts w:ascii="Times New Roman" w:hAnsi="Times New Roman" w:cs="Times New Roman"/>
          <w:b/>
          <w:bCs/>
          <w:sz w:val="30"/>
          <w:szCs w:val="30"/>
        </w:rPr>
        <w:t>THÔNG BÁO</w:t>
      </w:r>
    </w:p>
    <w:p w:rsidR="00801FA3" w:rsidRPr="007417CB" w:rsidRDefault="00801FA3" w:rsidP="005B784C">
      <w:pPr>
        <w:spacing w:after="0" w:line="300" w:lineRule="exact"/>
        <w:jc w:val="center"/>
        <w:rPr>
          <w:rFonts w:ascii="Times New Roman" w:hAnsi="Times New Roman" w:cs="Times New Roman"/>
          <w:b/>
          <w:bCs/>
          <w:sz w:val="26"/>
          <w:szCs w:val="26"/>
        </w:rPr>
      </w:pPr>
      <w:r w:rsidRPr="007417CB">
        <w:rPr>
          <w:rFonts w:ascii="Times New Roman" w:hAnsi="Times New Roman" w:cs="Times New Roman"/>
          <w:b/>
          <w:bCs/>
          <w:sz w:val="26"/>
          <w:szCs w:val="26"/>
        </w:rPr>
        <w:t>Về việc xét chọn Giải thưởng Phụ nữ Việt Nam năm 2019</w:t>
      </w:r>
    </w:p>
    <w:p w:rsidR="00801FA3" w:rsidRDefault="00801FA3" w:rsidP="00F4027E">
      <w:pPr>
        <w:spacing w:after="0" w:line="240" w:lineRule="exact"/>
        <w:rPr>
          <w:rFonts w:ascii="Times New Roman" w:hAnsi="Times New Roman" w:cs="Times New Roman"/>
        </w:rPr>
      </w:pPr>
    </w:p>
    <w:p w:rsidR="00801FA3" w:rsidRDefault="00801FA3" w:rsidP="00F4027E">
      <w:pPr>
        <w:spacing w:after="0" w:line="240" w:lineRule="exact"/>
        <w:rPr>
          <w:rFonts w:ascii="Times New Roman" w:hAnsi="Times New Roman" w:cs="Times New Roman"/>
        </w:rPr>
      </w:pPr>
    </w:p>
    <w:p w:rsidR="00801FA3" w:rsidRDefault="00801FA3" w:rsidP="0081363C">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Kinh gửi: Các đơn vị trong Học viện</w:t>
      </w:r>
    </w:p>
    <w:p w:rsidR="00801FA3" w:rsidRDefault="00801FA3" w:rsidP="00F4027E">
      <w:pPr>
        <w:spacing w:after="0" w:line="240" w:lineRule="exact"/>
        <w:rPr>
          <w:rFonts w:ascii="Times New Roman" w:hAnsi="Times New Roman" w:cs="Times New Roman"/>
          <w:sz w:val="28"/>
          <w:szCs w:val="28"/>
        </w:rPr>
      </w:pPr>
    </w:p>
    <w:p w:rsidR="00801FA3" w:rsidRDefault="00801FA3" w:rsidP="00E84B5D">
      <w:pPr>
        <w:tabs>
          <w:tab w:val="left" w:pos="567"/>
        </w:tabs>
        <w:spacing w:before="80" w:after="0" w:line="300" w:lineRule="exact"/>
        <w:ind w:firstLine="567"/>
        <w:jc w:val="both"/>
        <w:rPr>
          <w:rFonts w:ascii="Times New Roman" w:hAnsi="Times New Roman" w:cs="Times New Roman"/>
          <w:color w:val="000000"/>
          <w:sz w:val="28"/>
          <w:szCs w:val="28"/>
          <w:shd w:val="clear" w:color="auto" w:fill="FFFFFF"/>
        </w:rPr>
      </w:pPr>
      <w:r w:rsidRPr="002A60F0">
        <w:rPr>
          <w:rFonts w:ascii="Times New Roman" w:hAnsi="Times New Roman" w:cs="Times New Roman"/>
          <w:color w:val="000000"/>
          <w:sz w:val="28"/>
          <w:szCs w:val="28"/>
          <w:shd w:val="clear" w:color="auto" w:fill="FFFFFF"/>
        </w:rPr>
        <w:t>Thực hiện Công vă</w:t>
      </w:r>
      <w:bookmarkStart w:id="2" w:name="_GoBack"/>
      <w:bookmarkEnd w:id="2"/>
      <w:r w:rsidRPr="002A60F0">
        <w:rPr>
          <w:rFonts w:ascii="Times New Roman" w:hAnsi="Times New Roman" w:cs="Times New Roman"/>
          <w:color w:val="000000"/>
          <w:sz w:val="28"/>
          <w:szCs w:val="28"/>
          <w:shd w:val="clear" w:color="auto" w:fill="FFFFFF"/>
        </w:rPr>
        <w:t xml:space="preserve">n số </w:t>
      </w:r>
      <w:r>
        <w:rPr>
          <w:rFonts w:ascii="Times New Roman" w:hAnsi="Times New Roman" w:cs="Times New Roman"/>
          <w:color w:val="000000"/>
          <w:sz w:val="28"/>
          <w:szCs w:val="28"/>
          <w:shd w:val="clear" w:color="auto" w:fill="FFFFFF"/>
        </w:rPr>
        <w:t>22</w:t>
      </w:r>
      <w:r w:rsidRPr="002A60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HĐQLQ </w:t>
      </w:r>
      <w:r w:rsidRPr="002A60F0">
        <w:rPr>
          <w:rFonts w:ascii="Times New Roman" w:hAnsi="Times New Roman" w:cs="Times New Roman"/>
          <w:color w:val="000000"/>
          <w:sz w:val="28"/>
          <w:szCs w:val="28"/>
          <w:shd w:val="clear" w:color="auto" w:fill="FFFFFF"/>
        </w:rPr>
        <w:t xml:space="preserve">ngày </w:t>
      </w:r>
      <w:r>
        <w:rPr>
          <w:rFonts w:ascii="Times New Roman" w:hAnsi="Times New Roman" w:cs="Times New Roman"/>
          <w:color w:val="000000"/>
          <w:sz w:val="28"/>
          <w:szCs w:val="28"/>
          <w:shd w:val="clear" w:color="auto" w:fill="FFFFFF"/>
        </w:rPr>
        <w:t>8</w:t>
      </w:r>
      <w:r w:rsidRPr="002A60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4</w:t>
      </w:r>
      <w:r w:rsidRPr="002A60F0">
        <w:rPr>
          <w:rFonts w:ascii="Times New Roman" w:hAnsi="Times New Roman" w:cs="Times New Roman"/>
          <w:color w:val="000000"/>
          <w:sz w:val="28"/>
          <w:szCs w:val="28"/>
          <w:shd w:val="clear" w:color="auto" w:fill="FFFFFF"/>
        </w:rPr>
        <w:t>/2019 của</w:t>
      </w:r>
      <w:r>
        <w:rPr>
          <w:rFonts w:ascii="Times New Roman" w:hAnsi="Times New Roman" w:cs="Times New Roman"/>
          <w:color w:val="000000"/>
          <w:sz w:val="28"/>
          <w:szCs w:val="28"/>
          <w:shd w:val="clear" w:color="auto" w:fill="FFFFFF"/>
        </w:rPr>
        <w:t xml:space="preserve"> Hội đồng quản lý          Quỹ Giải thưởng tài năng nữ Việt Nam </w:t>
      </w:r>
      <w:r w:rsidRPr="002A60F0">
        <w:rPr>
          <w:rFonts w:ascii="Times New Roman" w:hAnsi="Times New Roman" w:cs="Times New Roman"/>
          <w:color w:val="000000"/>
          <w:sz w:val="28"/>
          <w:szCs w:val="28"/>
          <w:shd w:val="clear" w:color="auto" w:fill="FFFFFF"/>
        </w:rPr>
        <w:t xml:space="preserve">và Công văn số </w:t>
      </w:r>
      <w:r>
        <w:rPr>
          <w:rFonts w:ascii="Times New Roman" w:hAnsi="Times New Roman" w:cs="Times New Roman"/>
          <w:color w:val="000000"/>
          <w:sz w:val="28"/>
          <w:szCs w:val="28"/>
          <w:shd w:val="clear" w:color="auto" w:fill="FFFFFF"/>
        </w:rPr>
        <w:t>2625</w:t>
      </w:r>
      <w:r w:rsidRPr="002A60F0">
        <w:rPr>
          <w:rFonts w:ascii="Times New Roman" w:hAnsi="Times New Roman" w:cs="Times New Roman"/>
          <w:color w:val="000000"/>
          <w:sz w:val="28"/>
          <w:szCs w:val="28"/>
          <w:shd w:val="clear" w:color="auto" w:fill="FFFFFF"/>
        </w:rPr>
        <w:t>/BNN-TCCB ngày 1</w:t>
      </w:r>
      <w:r>
        <w:rPr>
          <w:rFonts w:ascii="Times New Roman" w:hAnsi="Times New Roman" w:cs="Times New Roman"/>
          <w:color w:val="000000"/>
          <w:sz w:val="28"/>
          <w:szCs w:val="28"/>
          <w:shd w:val="clear" w:color="auto" w:fill="FFFFFF"/>
        </w:rPr>
        <w:t>8</w:t>
      </w:r>
      <w:r w:rsidRPr="002A60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4</w:t>
      </w:r>
      <w:r w:rsidRPr="002A60F0">
        <w:rPr>
          <w:rFonts w:ascii="Times New Roman" w:hAnsi="Times New Roman" w:cs="Times New Roman"/>
          <w:color w:val="000000"/>
          <w:sz w:val="28"/>
          <w:szCs w:val="28"/>
          <w:shd w:val="clear" w:color="auto" w:fill="FFFFFF"/>
        </w:rPr>
        <w:t>/2019 của Bộ Nông nghiệp và Phát triển nông thôn về việ</w:t>
      </w:r>
      <w:r>
        <w:rPr>
          <w:rFonts w:ascii="Times New Roman" w:hAnsi="Times New Roman" w:cs="Times New Roman"/>
          <w:color w:val="000000"/>
          <w:sz w:val="28"/>
          <w:szCs w:val="28"/>
          <w:shd w:val="clear" w:color="auto" w:fill="FFFFFF"/>
        </w:rPr>
        <w:t>c đề cử xét tặng            Giải thưởng Phụ nữ Việt Nam năm 2019 cho 01 tập thể và 01 cá nhân nữ có thành tích xuất sắc thuộc Bộ Nông nghiệp và Phát triển nông thôn, Học viện thông báo hướng dẫn để các đơn vị lựa chọn tập thể, cá nhân nữ tiêu biểu để giới thiệu với                          Bộ Nông nghiệp và Phát triển nông thôn,</w:t>
      </w:r>
      <w:r w:rsidRPr="00164A0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Hội đồng quản lý Quỹ giải thưởng tài năng nữ Việt Nam như sau:</w:t>
      </w:r>
    </w:p>
    <w:p w:rsidR="00801FA3" w:rsidRPr="00234BE3" w:rsidRDefault="00801FA3" w:rsidP="00E84B5D">
      <w:pPr>
        <w:spacing w:before="80" w:after="0" w:line="300" w:lineRule="exact"/>
        <w:ind w:firstLine="567"/>
        <w:jc w:val="both"/>
        <w:rPr>
          <w:rFonts w:ascii="Times New Roman" w:hAnsi="Times New Roman" w:cs="Times New Roman"/>
          <w:b/>
          <w:bCs/>
          <w:color w:val="000000"/>
          <w:sz w:val="28"/>
          <w:szCs w:val="28"/>
          <w:shd w:val="clear" w:color="auto" w:fill="FFFFFF"/>
        </w:rPr>
      </w:pPr>
      <w:r w:rsidRPr="00234BE3">
        <w:rPr>
          <w:rFonts w:ascii="Times New Roman" w:hAnsi="Times New Roman" w:cs="Times New Roman"/>
          <w:b/>
          <w:bCs/>
          <w:color w:val="000000"/>
          <w:sz w:val="28"/>
          <w:szCs w:val="28"/>
          <w:shd w:val="clear" w:color="auto" w:fill="FFFFFF"/>
        </w:rPr>
        <w:t>1. Tiêu chuẩn xét chọn Giải thưởng Phụ nữ Việt Nam</w:t>
      </w:r>
    </w:p>
    <w:p w:rsidR="00801FA3" w:rsidRPr="00234BE3" w:rsidRDefault="00801FA3" w:rsidP="00E84B5D">
      <w:pPr>
        <w:spacing w:before="80" w:after="0" w:line="300" w:lineRule="exact"/>
        <w:ind w:firstLine="567"/>
        <w:jc w:val="both"/>
        <w:rPr>
          <w:rFonts w:ascii="Times New Roman" w:hAnsi="Times New Roman" w:cs="Times New Roman"/>
          <w:b/>
          <w:bCs/>
          <w:color w:val="000000"/>
          <w:sz w:val="28"/>
          <w:szCs w:val="28"/>
          <w:shd w:val="clear" w:color="auto" w:fill="FFFFFF"/>
        </w:rPr>
      </w:pPr>
      <w:r w:rsidRPr="00234BE3">
        <w:rPr>
          <w:rFonts w:ascii="Times New Roman" w:hAnsi="Times New Roman" w:cs="Times New Roman"/>
          <w:b/>
          <w:bCs/>
          <w:color w:val="000000"/>
          <w:sz w:val="28"/>
          <w:szCs w:val="28"/>
          <w:shd w:val="clear" w:color="auto" w:fill="FFFFFF"/>
        </w:rPr>
        <w:t>1.1. Đối với cá nhân:</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 Có thành tích đặc biệt xuất sắc trong công tác/ học tập/ lao động, mang lại hiệu quả kinh tế - xã hội, lợi ích cho đơn vị, cộng đồng, đóng góp vào xây dựng và bảo vệ Tổ quốc;</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 Tích cực tham gia các hoạt động vì sự phát triển của phụ nữ, các hoạt động phong trào phụ nữ của đơn vị, ngành, địa phương hoặc cả nước;</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 Có tinh thần đoàn kết, giúp đỡ nhau cùng tiến bộ, có mối quan hệ tốt với đồng nghiệp, xã hội, cộng đồng và gia đình, được mọi người tin yêu;</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 Gương mẫu chấp hành tốt chủ trương, đường lối của Đảng, luật pháp, chính sách của Nhà nước và quy định của cơ quan, đơn vị, gia đình được công nhận là        gia đình văn hóa;</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đ) Được nhận một trong các mức khen thưởng sau:</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Bằng khen hoặc huân chương hoặc huy chương do Chính phủ, Nhà nước       trao tặng;</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Bằng sáng chế hoặc các danh hiệu, giải thưởng của Nhà nước, giải thưởng   quốc tế;</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Được bình chọn là phụ nữ xuất sắc trong 5 năm liền hoặc bằng khen nhiệm kỳ của TW Hội LHPN Việt Nam (đối với cán bộ, hội viên Hội Liên hiệp phụ nữ             Việt Nam).</w:t>
      </w:r>
    </w:p>
    <w:p w:rsidR="00801FA3" w:rsidRPr="00234BE3" w:rsidRDefault="00801FA3" w:rsidP="00E84B5D">
      <w:pPr>
        <w:spacing w:before="80" w:after="0" w:line="300" w:lineRule="exact"/>
        <w:ind w:firstLine="567"/>
        <w:jc w:val="both"/>
        <w:rPr>
          <w:rFonts w:ascii="Times New Roman" w:hAnsi="Times New Roman" w:cs="Times New Roman"/>
          <w:b/>
          <w:bCs/>
          <w:color w:val="000000"/>
          <w:sz w:val="28"/>
          <w:szCs w:val="28"/>
          <w:shd w:val="clear" w:color="auto" w:fill="FFFFFF"/>
        </w:rPr>
      </w:pPr>
      <w:r w:rsidRPr="00234BE3">
        <w:rPr>
          <w:rFonts w:ascii="Times New Roman" w:hAnsi="Times New Roman" w:cs="Times New Roman"/>
          <w:b/>
          <w:bCs/>
          <w:color w:val="000000"/>
          <w:sz w:val="28"/>
          <w:szCs w:val="28"/>
          <w:shd w:val="clear" w:color="auto" w:fill="FFFFFF"/>
        </w:rPr>
        <w:t>1.2. Đối với tập thể:</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 Có thành tích đặc biệt xuất sắc mang lại hiệu quả kinh tế - xã hội, lợi ích cho đơn vị, cộng đồng, đóng góp vào công cuộc xây dựng và bảo vệ Tổ quốc;</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 Tích cực tham gia các hoạt động phong trào phụ nữ của đơn vị, ngành, địa phương hoặc cả nước, có nhiều sáng kiến đổi mới về nội dung, phương thức hoạt động trong tập hợp, thu hút các tầng lớp phụ nữ tham gia hoạt động của phong trào đơn vị phù hợp với điều kiện địa phương;</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 Gương mẫu chấp hành tốt chủ trương, đường lối của Đảng, luật pháp, chính sách của Nhà nước;</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 Tập thể đoàn kết, mọi thành viên luôn giúp đỡ, gắn bó, tạo điều kiện cho nhau cùng tiến bộ. Luôn phối hợp chặt chẽ với các cấp chính quyền, ban ngành, đoàn thể liên quan để thực hiện có hiệu quả nhiệm vụ kinh tế - xã hội của đơn vị, ngành, địa phương;</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đ) Có tỷ lệ cán bộ, công chức, viên chức, người lao động là nữ từ 60% trở lên (đối với một số ngành mang tính chất đặc thù</w:t>
      </w:r>
      <w:r>
        <w:rPr>
          <w:rFonts w:ascii="Times New Roman" w:hAnsi="Times New Roman" w:cs="Times New Roman"/>
          <w:color w:val="000000"/>
          <w:sz w:val="28"/>
          <w:szCs w:val="28"/>
          <w:shd w:val="clear" w:color="auto" w:fill="FFFFFF"/>
          <w:vertAlign w:val="superscript"/>
        </w:rPr>
        <w:t>1</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vertAlign w:val="superscript"/>
        </w:rPr>
        <w:t xml:space="preserve">1 </w:t>
      </w:r>
      <w:r>
        <w:rPr>
          <w:rFonts w:ascii="Times New Roman" w:hAnsi="Times New Roman" w:cs="Times New Roman"/>
          <w:color w:val="000000"/>
          <w:sz w:val="28"/>
          <w:szCs w:val="28"/>
          <w:shd w:val="clear" w:color="auto" w:fill="FFFFFF"/>
        </w:rPr>
        <w:t>Ngành mang tính chất đặc thù: Kỹ thuật, xây dựng …) phải có tỷ lệ cán bộ, công chức, viên chức, người lao động là nữ đạt 40% trở lên) trong đó có lãnh đạo hoặc các chủ nhiệm đề tài, dự án khoa học công nghệ là nữ, có thành tích xuất sắc và có nhiều đóng góp cho thành tích chung của đơn vị;</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 Được nhận một trong các mức khen thưởng sau:</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Bằng khen hoặc Huân chương hoặc Huy chương do Chính phủ, Nhà nước       trao tặng;</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Các giải thưởng, danh hiệu về thành tích đặc biệt xuất sắc do Nhà nước,           Bộ/ ngành chủ quản trao tặng.</w:t>
      </w:r>
    </w:p>
    <w:p w:rsidR="00801FA3" w:rsidRPr="00234BE3" w:rsidRDefault="00801FA3" w:rsidP="00E84B5D">
      <w:pPr>
        <w:spacing w:before="80" w:after="0" w:line="300" w:lineRule="exact"/>
        <w:ind w:firstLine="567"/>
        <w:jc w:val="both"/>
        <w:rPr>
          <w:rFonts w:ascii="Times New Roman" w:hAnsi="Times New Roman" w:cs="Times New Roman"/>
          <w:b/>
          <w:bCs/>
          <w:color w:val="000000"/>
          <w:sz w:val="28"/>
          <w:szCs w:val="28"/>
          <w:shd w:val="clear" w:color="auto" w:fill="FFFFFF"/>
        </w:rPr>
      </w:pPr>
      <w:r w:rsidRPr="00234BE3">
        <w:rPr>
          <w:rFonts w:ascii="Times New Roman" w:hAnsi="Times New Roman" w:cs="Times New Roman"/>
          <w:b/>
          <w:bCs/>
          <w:color w:val="000000"/>
          <w:sz w:val="28"/>
          <w:szCs w:val="28"/>
          <w:shd w:val="clear" w:color="auto" w:fill="FFFFFF"/>
        </w:rPr>
        <w:t>2. Cách tiến hành</w:t>
      </w:r>
    </w:p>
    <w:p w:rsidR="00801FA3" w:rsidRDefault="00801FA3" w:rsidP="00E84B5D">
      <w:pPr>
        <w:spacing w:before="80" w:after="0" w:line="300" w:lineRule="exact"/>
        <w:ind w:firstLine="567"/>
        <w:jc w:val="both"/>
        <w:rPr>
          <w:rFonts w:ascii="Times New Roman" w:hAnsi="Times New Roman" w:cs="Times New Roman"/>
          <w:color w:val="000000"/>
          <w:sz w:val="28"/>
          <w:szCs w:val="28"/>
          <w:shd w:val="clear" w:color="auto" w:fill="FFFFFF"/>
        </w:rPr>
      </w:pPr>
      <w:r w:rsidRPr="00AA696D">
        <w:rPr>
          <w:rFonts w:ascii="Times New Roman" w:hAnsi="Times New Roman" w:cs="Times New Roman"/>
          <w:color w:val="000000"/>
          <w:sz w:val="28"/>
          <w:szCs w:val="28"/>
          <w:shd w:val="clear" w:color="auto" w:fill="FFFFFF"/>
        </w:rPr>
        <w:t xml:space="preserve">Hội đồng </w:t>
      </w:r>
      <w:r>
        <w:rPr>
          <w:rFonts w:ascii="Times New Roman" w:hAnsi="Times New Roman" w:cs="Times New Roman"/>
          <w:color w:val="000000"/>
          <w:sz w:val="28"/>
          <w:szCs w:val="28"/>
          <w:shd w:val="clear" w:color="auto" w:fill="FFFFFF"/>
        </w:rPr>
        <w:t>thi đua khen thưởng</w:t>
      </w:r>
      <w:r w:rsidRPr="00AA696D">
        <w:rPr>
          <w:rFonts w:ascii="Times New Roman" w:hAnsi="Times New Roman" w:cs="Times New Roman"/>
          <w:color w:val="000000"/>
          <w:sz w:val="28"/>
          <w:szCs w:val="28"/>
          <w:shd w:val="clear" w:color="auto" w:fill="FFFFFF"/>
        </w:rPr>
        <w:t xml:space="preserve"> đơn vị trên cơ sở các cá nhân nữ và tập thể nữ đăng ký, tiến hành xét chọn cá nhân và tập thể có đủ tiêu chuẩn gửi về Học viện. </w:t>
      </w:r>
      <w:r>
        <w:rPr>
          <w:rFonts w:ascii="Times New Roman" w:hAnsi="Times New Roman" w:cs="Times New Roman"/>
          <w:color w:val="000000"/>
          <w:sz w:val="28"/>
          <w:szCs w:val="28"/>
          <w:shd w:val="clear" w:color="auto" w:fill="FFFFFF"/>
        </w:rPr>
        <w:t xml:space="preserve">    </w:t>
      </w:r>
      <w:r w:rsidRPr="00AA696D">
        <w:rPr>
          <w:rFonts w:ascii="Times New Roman" w:hAnsi="Times New Roman" w:cs="Times New Roman"/>
          <w:color w:val="000000"/>
          <w:sz w:val="28"/>
          <w:szCs w:val="28"/>
          <w:shd w:val="clear" w:color="auto" w:fill="FFFFFF"/>
        </w:rPr>
        <w:t xml:space="preserve">Học viện tổ chức họp Hội đồng </w:t>
      </w:r>
      <w:r>
        <w:rPr>
          <w:rFonts w:ascii="Times New Roman" w:hAnsi="Times New Roman" w:cs="Times New Roman"/>
          <w:color w:val="000000"/>
          <w:sz w:val="28"/>
          <w:szCs w:val="28"/>
          <w:shd w:val="clear" w:color="auto" w:fill="FFFFFF"/>
        </w:rPr>
        <w:t xml:space="preserve">thi đua khen thưởng </w:t>
      </w:r>
      <w:r w:rsidRPr="00AA696D">
        <w:rPr>
          <w:rFonts w:ascii="Times New Roman" w:hAnsi="Times New Roman" w:cs="Times New Roman"/>
          <w:color w:val="000000"/>
          <w:sz w:val="28"/>
          <w:szCs w:val="28"/>
          <w:shd w:val="clear" w:color="auto" w:fill="FFFFFF"/>
        </w:rPr>
        <w:t>xét chọn cá nhân, tập thể</w:t>
      </w:r>
      <w:r>
        <w:rPr>
          <w:rFonts w:ascii="Times New Roman" w:hAnsi="Times New Roman" w:cs="Times New Roman"/>
          <w:color w:val="000000"/>
          <w:sz w:val="28"/>
          <w:szCs w:val="28"/>
          <w:shd w:val="clear" w:color="auto" w:fill="FFFFFF"/>
        </w:rPr>
        <w:t xml:space="preserve"> tiêu biểu nhất giới thiệu với Bộ Nông nghiệp và Phát triển nông thôn, Hội đồng quản lý           Quỹ giải thưởng tài năng nữ Việt Nam.</w:t>
      </w:r>
    </w:p>
    <w:p w:rsidR="00801FA3" w:rsidRPr="00234BE3" w:rsidRDefault="00801FA3" w:rsidP="00E84B5D">
      <w:pPr>
        <w:spacing w:before="80" w:after="0" w:line="300" w:lineRule="exact"/>
        <w:ind w:firstLine="567"/>
        <w:jc w:val="both"/>
        <w:rPr>
          <w:rFonts w:ascii="Times New Roman" w:hAnsi="Times New Roman" w:cs="Times New Roman"/>
          <w:b/>
          <w:bCs/>
          <w:color w:val="000000"/>
          <w:sz w:val="28"/>
          <w:szCs w:val="28"/>
          <w:shd w:val="clear" w:color="auto" w:fill="FFFFFF"/>
        </w:rPr>
      </w:pPr>
      <w:r w:rsidRPr="00234BE3">
        <w:rPr>
          <w:rFonts w:ascii="Times New Roman" w:hAnsi="Times New Roman" w:cs="Times New Roman"/>
          <w:b/>
          <w:bCs/>
          <w:color w:val="000000"/>
          <w:sz w:val="28"/>
          <w:szCs w:val="28"/>
          <w:shd w:val="clear" w:color="auto" w:fill="FFFFFF"/>
        </w:rPr>
        <w:t>3. Hồ sơ cá nhân, tập thể đề nghị xét chọn gồm:</w:t>
      </w:r>
    </w:p>
    <w:p w:rsidR="00801FA3" w:rsidRPr="009136F8" w:rsidRDefault="00801FA3" w:rsidP="00E84B5D">
      <w:pPr>
        <w:shd w:val="clear" w:color="auto" w:fill="FFFFFF"/>
        <w:spacing w:before="80" w:after="0" w:line="300" w:lineRule="exact"/>
        <w:ind w:firstLine="567"/>
        <w:jc w:val="both"/>
        <w:rPr>
          <w:rFonts w:ascii="Times New Roman" w:hAnsi="Times New Roman" w:cs="Times New Roman"/>
          <w:color w:val="000000"/>
          <w:sz w:val="28"/>
          <w:szCs w:val="28"/>
        </w:rPr>
      </w:pPr>
      <w:r w:rsidRPr="005915F0">
        <w:rPr>
          <w:rFonts w:ascii="Times New Roman" w:hAnsi="Times New Roman" w:cs="Times New Roman"/>
          <w:color w:val="000000"/>
          <w:sz w:val="28"/>
          <w:szCs w:val="28"/>
        </w:rPr>
        <w:t>- Lý lịch trích ngang + ảnh 4 x 6</w:t>
      </w:r>
    </w:p>
    <w:p w:rsidR="00801FA3" w:rsidRPr="005915F0" w:rsidRDefault="00801FA3" w:rsidP="00E84B5D">
      <w:pPr>
        <w:shd w:val="clear" w:color="auto" w:fill="FFFFFF"/>
        <w:spacing w:before="80" w:after="0" w:line="300" w:lineRule="exact"/>
        <w:jc w:val="both"/>
        <w:rPr>
          <w:rFonts w:ascii="Times New Roman" w:hAnsi="Times New Roman" w:cs="Times New Roman"/>
          <w:color w:val="000000"/>
          <w:sz w:val="28"/>
          <w:szCs w:val="28"/>
        </w:rPr>
      </w:pPr>
      <w:r w:rsidRPr="005915F0">
        <w:rPr>
          <w:rFonts w:ascii="Times New Roman" w:hAnsi="Times New Roman" w:cs="Times New Roman"/>
          <w:color w:val="000000"/>
          <w:sz w:val="28"/>
          <w:szCs w:val="28"/>
        </w:rPr>
        <w:t>        - Bản thành tích hoạt động của cá nhân hoặc tập thể phụ nữ xuất sắc (ghi rõ ràng chi tiết cụ thể theo trình tự và có xác nhận của đơn vị) kèm theo các tài liệu minh chứng bài báo, băng đĩa, khen thưởng, tranh ảnh, sản phẩm...có liên quan đến thành tích của tập thể, cá nhân được đề nghị xét trao giải thưởng.</w:t>
      </w:r>
    </w:p>
    <w:p w:rsidR="00801FA3" w:rsidRPr="009136F8" w:rsidRDefault="00801FA3" w:rsidP="00E84B5D">
      <w:pPr>
        <w:shd w:val="clear" w:color="auto" w:fill="FFFFFF"/>
        <w:spacing w:before="80" w:after="0" w:line="300" w:lineRule="exact"/>
        <w:jc w:val="both"/>
        <w:rPr>
          <w:rFonts w:ascii="Times New Roman" w:hAnsi="Times New Roman" w:cs="Times New Roman"/>
          <w:color w:val="000000"/>
          <w:sz w:val="28"/>
          <w:szCs w:val="28"/>
        </w:rPr>
      </w:pPr>
      <w:r w:rsidRPr="005915F0">
        <w:rPr>
          <w:rFonts w:ascii="Times New Roman" w:hAnsi="Times New Roman" w:cs="Times New Roman"/>
          <w:color w:val="000000"/>
          <w:sz w:val="28"/>
          <w:szCs w:val="28"/>
        </w:rPr>
        <w:t>        - Biên bản họp xét của Hội đồng thi đua khen thưởng đơn vị;</w:t>
      </w:r>
    </w:p>
    <w:p w:rsidR="00801FA3" w:rsidRPr="009136F8" w:rsidRDefault="00801FA3" w:rsidP="00E84B5D">
      <w:pPr>
        <w:shd w:val="clear" w:color="auto" w:fill="FFFFFF"/>
        <w:spacing w:before="80" w:after="0" w:line="300" w:lineRule="exact"/>
        <w:jc w:val="both"/>
        <w:rPr>
          <w:rFonts w:ascii="Times New Roman" w:hAnsi="Times New Roman" w:cs="Times New Roman"/>
          <w:color w:val="000000"/>
          <w:sz w:val="28"/>
          <w:szCs w:val="28"/>
        </w:rPr>
      </w:pPr>
      <w:r w:rsidRPr="005915F0">
        <w:rPr>
          <w:rFonts w:ascii="Times New Roman" w:hAnsi="Times New Roman" w:cs="Times New Roman"/>
          <w:color w:val="000000"/>
          <w:sz w:val="28"/>
          <w:szCs w:val="28"/>
        </w:rPr>
        <w:t>        - Công văn đề nghị xét chọn của đơn vị.</w:t>
      </w:r>
    </w:p>
    <w:p w:rsidR="00801FA3" w:rsidRPr="009136F8" w:rsidRDefault="00801FA3" w:rsidP="00E84B5D">
      <w:pPr>
        <w:shd w:val="clear" w:color="auto" w:fill="FFFFFF"/>
        <w:spacing w:before="80" w:after="0" w:line="300" w:lineRule="exact"/>
        <w:jc w:val="both"/>
        <w:rPr>
          <w:rFonts w:ascii="Times New Roman" w:hAnsi="Times New Roman" w:cs="Times New Roman"/>
          <w:color w:val="000000"/>
          <w:sz w:val="28"/>
          <w:szCs w:val="28"/>
        </w:rPr>
      </w:pPr>
      <w:r w:rsidRPr="005915F0">
        <w:rPr>
          <w:rFonts w:ascii="Times New Roman" w:hAnsi="Times New Roman" w:cs="Times New Roman"/>
          <w:color w:val="000000"/>
          <w:sz w:val="28"/>
          <w:szCs w:val="28"/>
        </w:rPr>
        <w:t xml:space="preserve">        Học viện yêu cầu Trưởng các đơn vị thông báo tới các cá nhân, tập thể trong đơn vị và gửi hồ sơ về Học viện (qua Ban Tổ chức cán bộ) trước ngày </w:t>
      </w:r>
      <w:r w:rsidRPr="005915F0">
        <w:rPr>
          <w:rFonts w:ascii="Times New Roman" w:hAnsi="Times New Roman" w:cs="Times New Roman"/>
          <w:b/>
          <w:bCs/>
          <w:color w:val="000000"/>
          <w:sz w:val="28"/>
          <w:szCs w:val="28"/>
        </w:rPr>
        <w:t>31/5/2019</w:t>
      </w:r>
      <w:r w:rsidRPr="005915F0">
        <w:rPr>
          <w:rFonts w:ascii="Times New Roman" w:hAnsi="Times New Roman" w:cs="Times New Roman"/>
          <w:color w:val="000000"/>
          <w:sz w:val="28"/>
          <w:szCs w:val="28"/>
        </w:rPr>
        <w:t> </w:t>
      </w:r>
      <w:r w:rsidRPr="005915F0">
        <w:rPr>
          <w:rFonts w:ascii="Times New Roman" w:hAnsi="Times New Roman" w:cs="Times New Roman"/>
          <w:b/>
          <w:bCs/>
          <w:color w:val="000000"/>
          <w:sz w:val="28"/>
          <w:szCs w:val="28"/>
        </w:rPr>
        <w:t>./.</w:t>
      </w:r>
    </w:p>
    <w:p w:rsidR="00801FA3" w:rsidRPr="005915F0" w:rsidRDefault="00801FA3" w:rsidP="00E84B5D">
      <w:pPr>
        <w:shd w:val="clear" w:color="auto" w:fill="FFFFFF"/>
        <w:spacing w:before="80" w:after="0" w:line="300" w:lineRule="exact"/>
        <w:jc w:val="both"/>
        <w:rPr>
          <w:rFonts w:ascii="Times New Roman" w:hAnsi="Times New Roman" w:cs="Times New Roman"/>
          <w:i/>
          <w:iCs/>
          <w:color w:val="000000"/>
          <w:sz w:val="28"/>
          <w:szCs w:val="28"/>
        </w:rPr>
      </w:pPr>
      <w:r w:rsidRPr="005915F0">
        <w:rPr>
          <w:rFonts w:ascii="Times New Roman" w:hAnsi="Times New Roman" w:cs="Times New Roman"/>
          <w:b/>
          <w:bCs/>
          <w:color w:val="000000"/>
          <w:sz w:val="28"/>
          <w:szCs w:val="28"/>
        </w:rPr>
        <w:t>       </w:t>
      </w:r>
      <w:r w:rsidRPr="005915F0">
        <w:rPr>
          <w:rFonts w:ascii="Times New Roman" w:hAnsi="Times New Roman" w:cs="Times New Roman"/>
          <w:i/>
          <w:iCs/>
          <w:color w:val="000000"/>
          <w:sz w:val="28"/>
          <w:szCs w:val="28"/>
        </w:rPr>
        <w:t>Các văn bản liên quan được đăng trên trang thông tin điện tử của Học viện/ Ban Tổ chức cán bộ/Thi đua, khen thưởng- Danh hiệu. </w:t>
      </w:r>
    </w:p>
    <w:p w:rsidR="00801FA3" w:rsidRPr="009136F8" w:rsidRDefault="00801FA3" w:rsidP="00E84B5D">
      <w:pPr>
        <w:shd w:val="clear" w:color="auto" w:fill="FFFFFF"/>
        <w:spacing w:before="80" w:after="0" w:line="300" w:lineRule="exact"/>
        <w:jc w:val="both"/>
        <w:rPr>
          <w:rFonts w:ascii="Times New Roman" w:hAnsi="Times New Roman" w:cs="Times New Roman"/>
          <w:color w:val="000000"/>
          <w:sz w:val="28"/>
          <w:szCs w:val="28"/>
        </w:rPr>
      </w:pPr>
      <w:r w:rsidRPr="005915F0">
        <w:rPr>
          <w:rFonts w:ascii="Times New Roman" w:hAnsi="Times New Roman" w:cs="Times New Roman"/>
          <w:i/>
          <w:iCs/>
          <w:color w:val="000000"/>
          <w:sz w:val="28"/>
          <w:szCs w:val="28"/>
        </w:rPr>
        <w:t>  </w:t>
      </w:r>
      <w:r w:rsidRPr="005915F0">
        <w:rPr>
          <w:rFonts w:ascii="Times New Roman" w:hAnsi="Times New Roman" w:cs="Times New Roman"/>
          <w:color w:val="000000"/>
          <w:sz w:val="28"/>
          <w:szCs w:val="28"/>
        </w:rPr>
        <w:t> </w:t>
      </w:r>
    </w:p>
    <w:tbl>
      <w:tblPr>
        <w:tblW w:w="9818" w:type="dxa"/>
        <w:tblInd w:w="-106" w:type="dxa"/>
        <w:tblLook w:val="00A0"/>
      </w:tblPr>
      <w:tblGrid>
        <w:gridCol w:w="4820"/>
        <w:gridCol w:w="4998"/>
      </w:tblGrid>
      <w:tr w:rsidR="00801FA3">
        <w:tc>
          <w:tcPr>
            <w:tcW w:w="4820" w:type="dxa"/>
          </w:tcPr>
          <w:p w:rsidR="00801FA3" w:rsidRPr="008951AD" w:rsidRDefault="00801FA3" w:rsidP="008951AD">
            <w:pPr>
              <w:spacing w:after="0" w:line="340" w:lineRule="exact"/>
              <w:rPr>
                <w:rFonts w:ascii="Times New Roman" w:hAnsi="Times New Roman" w:cs="Times New Roman"/>
                <w:b/>
                <w:bCs/>
                <w:sz w:val="24"/>
                <w:szCs w:val="24"/>
              </w:rPr>
            </w:pPr>
            <w:r w:rsidRPr="008951AD">
              <w:rPr>
                <w:rFonts w:ascii="Times New Roman" w:hAnsi="Times New Roman" w:cs="Times New Roman"/>
                <w:color w:val="000000"/>
                <w:sz w:val="28"/>
                <w:szCs w:val="28"/>
                <w:shd w:val="clear" w:color="auto" w:fill="FFFFFF"/>
              </w:rPr>
              <w:t> </w:t>
            </w:r>
            <w:r w:rsidRPr="008951AD">
              <w:rPr>
                <w:rFonts w:ascii="Times New Roman" w:hAnsi="Times New Roman" w:cs="Times New Roman"/>
                <w:b/>
                <w:bCs/>
                <w:sz w:val="24"/>
                <w:szCs w:val="24"/>
              </w:rPr>
              <w:t>Nơi nhận:</w:t>
            </w:r>
          </w:p>
          <w:p w:rsidR="00801FA3" w:rsidRPr="008951AD" w:rsidRDefault="00801FA3" w:rsidP="008951AD">
            <w:pPr>
              <w:tabs>
                <w:tab w:val="left" w:pos="1785"/>
              </w:tabs>
              <w:spacing w:after="0" w:line="340" w:lineRule="exact"/>
              <w:rPr>
                <w:rFonts w:ascii="Times New Roman" w:hAnsi="Times New Roman" w:cs="Times New Roman"/>
              </w:rPr>
            </w:pPr>
            <w:r w:rsidRPr="008951AD">
              <w:rPr>
                <w:rFonts w:ascii="Times New Roman" w:hAnsi="Times New Roman" w:cs="Times New Roman"/>
              </w:rPr>
              <w:t>- Như trên;</w:t>
            </w:r>
            <w:r w:rsidRPr="008951AD">
              <w:rPr>
                <w:rFonts w:ascii="Times New Roman" w:hAnsi="Times New Roman" w:cs="Times New Roman"/>
              </w:rPr>
              <w:tab/>
            </w:r>
          </w:p>
          <w:p w:rsidR="00801FA3" w:rsidRPr="008951AD" w:rsidRDefault="00801FA3" w:rsidP="008951AD">
            <w:pPr>
              <w:spacing w:after="0" w:line="240" w:lineRule="auto"/>
              <w:rPr>
                <w:rFonts w:ascii="Times New Roman" w:hAnsi="Times New Roman" w:cs="Times New Roman"/>
              </w:rPr>
            </w:pPr>
            <w:r w:rsidRPr="008951AD">
              <w:rPr>
                <w:rFonts w:ascii="Times New Roman" w:hAnsi="Times New Roman" w:cs="Times New Roman"/>
              </w:rPr>
              <w:t>- Lưu VT, Ban TCCB.</w:t>
            </w:r>
          </w:p>
          <w:p w:rsidR="00801FA3" w:rsidRPr="008951AD" w:rsidRDefault="00801FA3" w:rsidP="008951AD">
            <w:pPr>
              <w:spacing w:before="80" w:after="0" w:line="300" w:lineRule="exact"/>
              <w:rPr>
                <w:rFonts w:ascii="Times New Roman" w:hAnsi="Times New Roman" w:cs="Times New Roman"/>
                <w:spacing w:val="-4"/>
                <w:sz w:val="28"/>
                <w:szCs w:val="28"/>
              </w:rPr>
            </w:pPr>
          </w:p>
        </w:tc>
        <w:tc>
          <w:tcPr>
            <w:tcW w:w="4998" w:type="dxa"/>
          </w:tcPr>
          <w:p w:rsidR="00801FA3" w:rsidRPr="008951AD" w:rsidRDefault="00801FA3" w:rsidP="008951AD">
            <w:pPr>
              <w:spacing w:before="80" w:after="0" w:line="300" w:lineRule="exact"/>
              <w:jc w:val="center"/>
              <w:rPr>
                <w:rFonts w:ascii="Times New Roman" w:hAnsi="Times New Roman" w:cs="Times New Roman"/>
                <w:b/>
                <w:bCs/>
                <w:sz w:val="28"/>
                <w:szCs w:val="28"/>
              </w:rPr>
            </w:pPr>
            <w:r w:rsidRPr="008951AD">
              <w:rPr>
                <w:rFonts w:ascii="Times New Roman" w:hAnsi="Times New Roman" w:cs="Times New Roman"/>
                <w:b/>
                <w:bCs/>
                <w:sz w:val="28"/>
                <w:szCs w:val="28"/>
              </w:rPr>
              <w:t>GIÁM ĐỐC</w:t>
            </w:r>
          </w:p>
          <w:p w:rsidR="00801FA3" w:rsidRPr="008951AD" w:rsidRDefault="00801FA3" w:rsidP="008951AD">
            <w:pPr>
              <w:spacing w:before="80" w:after="0" w:line="300" w:lineRule="exact"/>
              <w:jc w:val="center"/>
              <w:rPr>
                <w:rFonts w:ascii="Times New Roman" w:hAnsi="Times New Roman" w:cs="Times New Roman"/>
                <w:spacing w:val="-4"/>
                <w:sz w:val="84"/>
                <w:szCs w:val="84"/>
              </w:rPr>
            </w:pPr>
          </w:p>
          <w:p w:rsidR="00801FA3" w:rsidRPr="008951AD" w:rsidRDefault="00801FA3" w:rsidP="008951AD">
            <w:pPr>
              <w:spacing w:before="80" w:after="0" w:line="300" w:lineRule="exact"/>
              <w:jc w:val="center"/>
              <w:rPr>
                <w:rFonts w:ascii="Times New Roman" w:hAnsi="Times New Roman" w:cs="Times New Roman"/>
                <w:i/>
                <w:iCs/>
                <w:spacing w:val="-4"/>
                <w:sz w:val="26"/>
                <w:szCs w:val="26"/>
              </w:rPr>
            </w:pPr>
            <w:r w:rsidRPr="008951AD">
              <w:rPr>
                <w:rFonts w:ascii="Times New Roman" w:hAnsi="Times New Roman" w:cs="Times New Roman"/>
                <w:i/>
                <w:iCs/>
                <w:spacing w:val="-4"/>
                <w:sz w:val="26"/>
                <w:szCs w:val="26"/>
              </w:rPr>
              <w:t>(Đã ký)</w:t>
            </w:r>
          </w:p>
          <w:p w:rsidR="00801FA3" w:rsidRPr="008951AD" w:rsidRDefault="00801FA3" w:rsidP="008951AD">
            <w:pPr>
              <w:spacing w:before="80" w:after="0" w:line="300" w:lineRule="exact"/>
              <w:jc w:val="center"/>
              <w:rPr>
                <w:rFonts w:ascii="Times New Roman" w:hAnsi="Times New Roman" w:cs="Times New Roman"/>
                <w:spacing w:val="-4"/>
                <w:sz w:val="106"/>
                <w:szCs w:val="106"/>
              </w:rPr>
            </w:pPr>
          </w:p>
          <w:p w:rsidR="00801FA3" w:rsidRPr="008951AD" w:rsidRDefault="00801FA3" w:rsidP="008951AD">
            <w:pPr>
              <w:spacing w:before="80" w:after="0" w:line="300" w:lineRule="exact"/>
              <w:jc w:val="center"/>
              <w:rPr>
                <w:rFonts w:ascii="Times New Roman" w:hAnsi="Times New Roman" w:cs="Times New Roman"/>
                <w:spacing w:val="-4"/>
                <w:sz w:val="106"/>
                <w:szCs w:val="106"/>
              </w:rPr>
            </w:pPr>
          </w:p>
          <w:p w:rsidR="00801FA3" w:rsidRPr="008951AD" w:rsidRDefault="00801FA3" w:rsidP="008951AD">
            <w:pPr>
              <w:spacing w:before="80" w:after="0" w:line="300" w:lineRule="exact"/>
              <w:jc w:val="center"/>
              <w:rPr>
                <w:rFonts w:ascii="Times New Roman" w:hAnsi="Times New Roman" w:cs="Times New Roman"/>
                <w:spacing w:val="-4"/>
                <w:sz w:val="28"/>
                <w:szCs w:val="28"/>
              </w:rPr>
            </w:pPr>
            <w:r w:rsidRPr="008951AD">
              <w:rPr>
                <w:rFonts w:ascii="Times New Roman" w:hAnsi="Times New Roman" w:cs="Times New Roman"/>
                <w:b/>
                <w:bCs/>
                <w:sz w:val="28"/>
                <w:szCs w:val="28"/>
              </w:rPr>
              <w:t>Nguyễn Thị Lan</w:t>
            </w:r>
          </w:p>
        </w:tc>
      </w:tr>
      <w:bookmarkEnd w:id="0"/>
      <w:bookmarkEnd w:id="1"/>
    </w:tbl>
    <w:p w:rsidR="00801FA3" w:rsidRPr="002A60F0" w:rsidRDefault="00801FA3" w:rsidP="002A60F0">
      <w:pPr>
        <w:spacing w:before="80" w:after="0" w:line="360" w:lineRule="exact"/>
        <w:ind w:firstLine="567"/>
        <w:jc w:val="both"/>
        <w:rPr>
          <w:rFonts w:ascii="Times New Roman" w:hAnsi="Times New Roman" w:cs="Times New Roman"/>
          <w:sz w:val="28"/>
          <w:szCs w:val="28"/>
        </w:rPr>
      </w:pPr>
    </w:p>
    <w:sectPr w:rsidR="00801FA3" w:rsidRPr="002A60F0" w:rsidSect="00FF37F8">
      <w:footerReference w:type="even" r:id="rId6"/>
      <w:footerReference w:type="default" r:id="rId7"/>
      <w:type w:val="continuous"/>
      <w:pgSz w:w="11907" w:h="16840" w:code="9"/>
      <w:pgMar w:top="794" w:right="1021" w:bottom="567" w:left="1418" w:header="0"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A3" w:rsidRDefault="00801FA3" w:rsidP="00F00FB7">
      <w:pPr>
        <w:spacing w:after="0" w:line="240" w:lineRule="auto"/>
      </w:pPr>
      <w:r>
        <w:separator/>
      </w:r>
    </w:p>
  </w:endnote>
  <w:endnote w:type="continuationSeparator" w:id="0">
    <w:p w:rsidR="00801FA3" w:rsidRDefault="00801FA3" w:rsidP="00F00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A3" w:rsidRDefault="00801FA3">
    <w:pPr>
      <w:pStyle w:val="Footer"/>
      <w:jc w:val="center"/>
    </w:pPr>
    <w:fldSimple w:instr=" PAGE   \* MERGEFORMAT ">
      <w:r>
        <w:rPr>
          <w:noProof/>
        </w:rPr>
        <w:t>2</w:t>
      </w:r>
    </w:fldSimple>
  </w:p>
  <w:p w:rsidR="00801FA3" w:rsidRDefault="00801F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A3" w:rsidRDefault="00801FA3">
    <w:pPr>
      <w:pStyle w:val="Footer"/>
      <w:jc w:val="center"/>
    </w:pPr>
    <w:fldSimple w:instr=" PAGE   \* MERGEFORMAT ">
      <w:r>
        <w:rPr>
          <w:noProof/>
        </w:rPr>
        <w:t>1</w:t>
      </w:r>
    </w:fldSimple>
  </w:p>
  <w:p w:rsidR="00801FA3" w:rsidRDefault="00801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A3" w:rsidRDefault="00801FA3" w:rsidP="00F00FB7">
      <w:pPr>
        <w:spacing w:after="0" w:line="240" w:lineRule="auto"/>
      </w:pPr>
      <w:r>
        <w:separator/>
      </w:r>
    </w:p>
  </w:footnote>
  <w:footnote w:type="continuationSeparator" w:id="0">
    <w:p w:rsidR="00801FA3" w:rsidRDefault="00801FA3" w:rsidP="00F00F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27E"/>
    <w:rsid w:val="00030208"/>
    <w:rsid w:val="00081F4A"/>
    <w:rsid w:val="000F3BF4"/>
    <w:rsid w:val="00164A0A"/>
    <w:rsid w:val="00175984"/>
    <w:rsid w:val="001E6481"/>
    <w:rsid w:val="00234BE3"/>
    <w:rsid w:val="002775DA"/>
    <w:rsid w:val="002A5089"/>
    <w:rsid w:val="002A60F0"/>
    <w:rsid w:val="002D40A5"/>
    <w:rsid w:val="002D7D96"/>
    <w:rsid w:val="003149D0"/>
    <w:rsid w:val="00364D3F"/>
    <w:rsid w:val="00373045"/>
    <w:rsid w:val="003D1085"/>
    <w:rsid w:val="004146E0"/>
    <w:rsid w:val="00445422"/>
    <w:rsid w:val="00456D02"/>
    <w:rsid w:val="004A2B06"/>
    <w:rsid w:val="004B7036"/>
    <w:rsid w:val="005915F0"/>
    <w:rsid w:val="00596273"/>
    <w:rsid w:val="005B784C"/>
    <w:rsid w:val="006F6F96"/>
    <w:rsid w:val="00737991"/>
    <w:rsid w:val="007417CB"/>
    <w:rsid w:val="007607BC"/>
    <w:rsid w:val="00776904"/>
    <w:rsid w:val="00801FA3"/>
    <w:rsid w:val="0081363C"/>
    <w:rsid w:val="00820349"/>
    <w:rsid w:val="008951AD"/>
    <w:rsid w:val="009103AE"/>
    <w:rsid w:val="009136F8"/>
    <w:rsid w:val="00966E62"/>
    <w:rsid w:val="00AA696D"/>
    <w:rsid w:val="00AC6538"/>
    <w:rsid w:val="00B955C9"/>
    <w:rsid w:val="00C77817"/>
    <w:rsid w:val="00C8223C"/>
    <w:rsid w:val="00CB03F5"/>
    <w:rsid w:val="00CE41BF"/>
    <w:rsid w:val="00CF76D6"/>
    <w:rsid w:val="00D1245E"/>
    <w:rsid w:val="00D3350B"/>
    <w:rsid w:val="00D75BE6"/>
    <w:rsid w:val="00DB3D2F"/>
    <w:rsid w:val="00E84B5D"/>
    <w:rsid w:val="00E94D72"/>
    <w:rsid w:val="00EA0547"/>
    <w:rsid w:val="00ED7F07"/>
    <w:rsid w:val="00EF478E"/>
    <w:rsid w:val="00F00FB7"/>
    <w:rsid w:val="00F03BD1"/>
    <w:rsid w:val="00F23012"/>
    <w:rsid w:val="00F4027E"/>
    <w:rsid w:val="00F64278"/>
    <w:rsid w:val="00F85D4E"/>
    <w:rsid w:val="00FA16A0"/>
    <w:rsid w:val="00FE4672"/>
    <w:rsid w:val="00FE5DA4"/>
    <w:rsid w:val="00FF37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7E"/>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3BF4"/>
    <w:rPr>
      <w:color w:val="auto"/>
      <w:u w:val="single"/>
    </w:rPr>
  </w:style>
  <w:style w:type="character" w:customStyle="1" w:styleId="UnresolvedMention1">
    <w:name w:val="Unresolved Mention1"/>
    <w:basedOn w:val="DefaultParagraphFont"/>
    <w:uiPriority w:val="99"/>
    <w:semiHidden/>
    <w:rsid w:val="000F3BF4"/>
    <w:rPr>
      <w:color w:val="auto"/>
      <w:shd w:val="clear" w:color="auto" w:fill="auto"/>
    </w:rPr>
  </w:style>
  <w:style w:type="table" w:styleId="TableGrid">
    <w:name w:val="Table Grid"/>
    <w:basedOn w:val="TableNormal"/>
    <w:uiPriority w:val="99"/>
    <w:rsid w:val="000F3B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00F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0FB7"/>
    <w:rPr>
      <w:rFonts w:ascii="Calibri" w:eastAsia="Times New Roman" w:hAnsi="Calibri" w:cs="Calibri"/>
    </w:rPr>
  </w:style>
  <w:style w:type="paragraph" w:styleId="Footer">
    <w:name w:val="footer"/>
    <w:basedOn w:val="Normal"/>
    <w:link w:val="FooterChar"/>
    <w:uiPriority w:val="99"/>
    <w:rsid w:val="00F00F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0FB7"/>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6454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2</Pages>
  <Words>756</Words>
  <Characters>4310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pvdong</dc:creator>
  <cp:keywords/>
  <dc:description/>
  <cp:lastModifiedBy>User</cp:lastModifiedBy>
  <cp:revision>14</cp:revision>
  <cp:lastPrinted>2019-05-07T08:08:00Z</cp:lastPrinted>
  <dcterms:created xsi:type="dcterms:W3CDTF">2019-05-04T08:18:00Z</dcterms:created>
  <dcterms:modified xsi:type="dcterms:W3CDTF">2019-05-08T07:33:00Z</dcterms:modified>
</cp:coreProperties>
</file>